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8" w:rsidRPr="001D2A1C" w:rsidRDefault="002621B8" w:rsidP="002621B8">
      <w:pPr>
        <w:pStyle w:val="a3"/>
        <w:jc w:val="center"/>
        <w:rPr>
          <w:b/>
          <w:color w:val="000000"/>
          <w:sz w:val="28"/>
          <w:szCs w:val="28"/>
        </w:rPr>
      </w:pPr>
      <w:r w:rsidRPr="001D2A1C">
        <w:rPr>
          <w:b/>
          <w:color w:val="000000"/>
          <w:sz w:val="28"/>
          <w:szCs w:val="28"/>
        </w:rPr>
        <w:t>ГРАФИК ВЫВОЗА ТКО</w:t>
      </w:r>
    </w:p>
    <w:p w:rsidR="002621B8" w:rsidRDefault="001D2A1C" w:rsidP="002621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</w:t>
      </w:r>
      <w:r w:rsidR="00F33579">
        <w:rPr>
          <w:color w:val="000000"/>
          <w:sz w:val="27"/>
          <w:szCs w:val="27"/>
        </w:rPr>
        <w:t>КРАСНОВСКОГО</w:t>
      </w:r>
      <w:r w:rsidR="002621B8">
        <w:rPr>
          <w:color w:val="000000"/>
          <w:sz w:val="27"/>
          <w:szCs w:val="27"/>
        </w:rPr>
        <w:t xml:space="preserve"> СЕЛЬСОВЕТА ПЕРВОМАЙСКОГО РАЙОНА ОРЕНБУРГСКОЙ ОБЛАСТИ</w:t>
      </w:r>
    </w:p>
    <w:p w:rsidR="002621B8" w:rsidRDefault="002621B8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Вывоз отходов осуществляет ООО «Природа»</w:t>
      </w:r>
    </w:p>
    <w:p w:rsidR="002621B8" w:rsidRDefault="00F33579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раз в месяц</w:t>
      </w:r>
      <w:bookmarkStart w:id="0" w:name="_GoBack"/>
      <w:bookmarkEnd w:id="0"/>
    </w:p>
    <w:p w:rsidR="00295C72" w:rsidRDefault="00295C72"/>
    <w:sectPr w:rsidR="002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1B8"/>
    <w:rsid w:val="001D2A1C"/>
    <w:rsid w:val="002621B8"/>
    <w:rsid w:val="00295C72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2022-06-07T05:00:00Z</dcterms:created>
  <dcterms:modified xsi:type="dcterms:W3CDTF">2022-06-30T05:10:00Z</dcterms:modified>
</cp:coreProperties>
</file>